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551832" w:rsidRDefault="00551832" w:rsidP="0055183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februar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:rsidR="00551832" w:rsidRDefault="00551832" w:rsidP="0055183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931281" w:rsidRPr="00931281" w:rsidRDefault="00551832" w:rsidP="0055183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 – Regionalna privredna komora Zapadnobačkog upravnog okruga, Venac Stepe Stepanovića 30, Sombor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Sajber osiguranje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51832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551832" w:rsidRDefault="00551832" w:rsidP="0055183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bookmarkStart w:id="0" w:name="_GoBack" w:colFirst="0" w:colLast="0"/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PKS – RPK Sombor, Venac Stepe Stepanovića 30, 25000 Sombor</w:t>
            </w:r>
          </w:p>
          <w:p w:rsidR="00551832" w:rsidRPr="000802C4" w:rsidRDefault="00551832" w:rsidP="00551832">
            <w:pPr>
              <w:jc w:val="center"/>
              <w:rPr>
                <w:rFonts w:ascii="Calibri" w:hAnsi="Calibri" w:cs="Calibri"/>
                <w:b/>
                <w:bCs/>
                <w:color w:val="1F497D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25) 420-780, 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hyperlink r:id="rId10" w:history="1">
              <w:r w:rsidRPr="00D40438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Cyrl-CS"/>
                </w:rPr>
                <w:t>jovana.vujkovic@pks.rs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/ www.pks.rs</w:t>
            </w:r>
          </w:p>
        </w:tc>
      </w:tr>
      <w:bookmarkEnd w:id="0"/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17B" w:rsidRDefault="00FC617B">
      <w:r>
        <w:separator/>
      </w:r>
    </w:p>
  </w:endnote>
  <w:endnote w:type="continuationSeparator" w:id="0">
    <w:p w:rsidR="00FC617B" w:rsidRDefault="00FC6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17B" w:rsidRDefault="00FC617B">
      <w:r>
        <w:separator/>
      </w:r>
    </w:p>
  </w:footnote>
  <w:footnote w:type="continuationSeparator" w:id="0">
    <w:p w:rsidR="00FC617B" w:rsidRDefault="00FC61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5119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1832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666B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48EB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C617B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97E4A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ovana.vuj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FF5C4-1927-46B0-89B6-E43230193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2225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2020-02-05T10:15:00Z</dcterms:created>
  <dcterms:modified xsi:type="dcterms:W3CDTF">2020-02-05T10:15:00Z</dcterms:modified>
</cp:coreProperties>
</file>